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DCA75" w14:textId="77777777" w:rsidR="0085073D" w:rsidRDefault="0085073D" w:rsidP="00FE1A3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D2129"/>
          <w:sz w:val="36"/>
          <w:szCs w:val="36"/>
        </w:rPr>
      </w:pPr>
      <w:r w:rsidRPr="0085073D">
        <w:rPr>
          <w:rFonts w:ascii="Arial" w:hAnsi="Arial" w:cs="Arial"/>
          <w:color w:val="1D2129"/>
          <w:sz w:val="36"/>
          <w:szCs w:val="36"/>
        </w:rPr>
        <w:t xml:space="preserve">Политика конфиденциальности </w:t>
      </w:r>
    </w:p>
    <w:p w14:paraId="73609403" w14:textId="5A6A0DBE" w:rsidR="0085073D" w:rsidRDefault="0085073D" w:rsidP="00FE1A3E">
      <w:pPr>
        <w:pStyle w:val="4"/>
        <w:shd w:val="clear" w:color="auto" w:fill="FFFFFF"/>
        <w:spacing w:before="0" w:beforeAutospacing="0" w:after="0" w:afterAutospacing="0" w:line="300" w:lineRule="atLeast"/>
        <w:ind w:right="4535"/>
        <w:jc w:val="both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 w:rsidRPr="0085073D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Настоящий документ «Политика конфиденциальности» (далее – по тексту – «Политика») представляет собой правила использования компанией </w:t>
      </w:r>
      <w:r>
        <w:rPr>
          <w:rFonts w:ascii="Arial" w:hAnsi="Arial" w:cs="Arial"/>
          <w:b w:val="0"/>
          <w:bCs w:val="0"/>
          <w:color w:val="222222"/>
          <w:sz w:val="21"/>
          <w:szCs w:val="21"/>
        </w:rPr>
        <w:t>Общество с ограниченной ответственностью "Ярд Империал"</w:t>
      </w:r>
      <w:r w:rsidRPr="0085073D">
        <w:rPr>
          <w:rFonts w:ascii="Arial" w:hAnsi="Arial" w:cs="Arial"/>
          <w:b w:val="0"/>
          <w:bCs w:val="0"/>
          <w:color w:val="222222"/>
          <w:sz w:val="21"/>
          <w:szCs w:val="21"/>
        </w:rPr>
        <w:t>» (далее – «Ярд Империал») Персональной информации Пользователя.</w:t>
      </w:r>
    </w:p>
    <w:p w14:paraId="29C05119" w14:textId="77777777" w:rsidR="001C66F4" w:rsidRDefault="001C66F4" w:rsidP="00FE1A3E">
      <w:pPr>
        <w:pStyle w:val="4"/>
        <w:shd w:val="clear" w:color="auto" w:fill="FFFFFF"/>
        <w:spacing w:before="0" w:beforeAutospacing="0" w:after="0" w:afterAutospacing="0" w:line="300" w:lineRule="atLeast"/>
        <w:ind w:right="4535"/>
        <w:jc w:val="both"/>
        <w:rPr>
          <w:rStyle w:val="a4"/>
          <w:rFonts w:ascii="Arial" w:hAnsi="Arial" w:cs="Arial"/>
          <w:b w:val="0"/>
          <w:bCs w:val="0"/>
          <w:color w:val="292522"/>
          <w:shd w:val="clear" w:color="auto" w:fill="FFFFFF"/>
        </w:rPr>
      </w:pPr>
    </w:p>
    <w:p w14:paraId="319E0D5D" w14:textId="4689A65E" w:rsidR="001C66F4" w:rsidRPr="001C66F4" w:rsidRDefault="001C66F4" w:rsidP="001C66F4">
      <w:pPr>
        <w:pStyle w:val="4"/>
        <w:shd w:val="clear" w:color="auto" w:fill="FFFFFF"/>
        <w:spacing w:before="0" w:beforeAutospacing="0" w:after="0" w:afterAutospacing="0" w:line="300" w:lineRule="atLeast"/>
        <w:ind w:right="-1"/>
        <w:jc w:val="both"/>
        <w:rPr>
          <w:rFonts w:ascii="Arial" w:hAnsi="Arial" w:cs="Arial"/>
          <w:bCs w:val="0"/>
          <w:color w:val="222222"/>
          <w:sz w:val="21"/>
          <w:szCs w:val="21"/>
        </w:rPr>
      </w:pPr>
      <w:r w:rsidRPr="001C66F4">
        <w:rPr>
          <w:rStyle w:val="a4"/>
          <w:rFonts w:ascii="Arial" w:hAnsi="Arial" w:cs="Arial"/>
          <w:bCs w:val="0"/>
          <w:color w:val="292522"/>
          <w:shd w:val="clear" w:color="auto" w:fill="FFFFFF"/>
        </w:rPr>
        <w:t>Предоставляя нам персональные данные, вы даете согласие на их обработку в соответствии с этой политикой.</w:t>
      </w:r>
    </w:p>
    <w:p w14:paraId="584EA86E" w14:textId="77777777" w:rsidR="00DF3650" w:rsidRDefault="00DF3650" w:rsidP="00EC08F8">
      <w:pPr>
        <w:spacing w:after="1160" w:line="240" w:lineRule="auto"/>
        <w:jc w:val="both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</w:p>
    <w:p w14:paraId="20F5F207" w14:textId="1B76BB90" w:rsidR="00EC08F8" w:rsidRPr="0085073D" w:rsidRDefault="00EC08F8" w:rsidP="00EC08F8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Компания</w:t>
      </w:r>
      <w:r w:rsidRPr="008507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85073D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предоставляет Сервисы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для учета и контроля работы с заказами на объектах.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 нашей Политике Конфиденциальности описаны применяемые нами процедуры обработки информации (в том числе сообщений). Например, какую информацию мы собираем, и как это влияет на вас. </w:t>
      </w:r>
    </w:p>
    <w:p w14:paraId="1652B137" w14:textId="77777777" w:rsidR="00EC08F8" w:rsidRPr="0085073D" w:rsidRDefault="00EC08F8" w:rsidP="00EC08F8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Говоря </w:t>
      </w:r>
      <w:r w:rsidRPr="008507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85073D">
        <w:rPr>
          <w:rFonts w:ascii="Arial" w:hAnsi="Arial" w:cs="Arial"/>
          <w:b/>
          <w:bCs/>
          <w:color w:val="222222"/>
          <w:sz w:val="21"/>
          <w:szCs w:val="21"/>
        </w:rPr>
        <w:t>«</w:t>
      </w:r>
      <w:proofErr w:type="gramEnd"/>
      <w:r w:rsidRPr="0085073D">
        <w:rPr>
          <w:rFonts w:ascii="Arial" w:hAnsi="Arial" w:cs="Arial"/>
          <w:b/>
          <w:bCs/>
          <w:color w:val="222222"/>
          <w:sz w:val="21"/>
          <w:szCs w:val="21"/>
        </w:rPr>
        <w:t>Ярд Империал»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“мы”, “нас” или “наш”, мы подразумеваем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компанию  </w:t>
      </w:r>
      <w:r w:rsidRPr="008507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85073D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Если не указано иное, настоящая Политика Конфиденциальности (“Политика Конфиденциальности”) распространяется на все наши приложения, сервисы, функции, программное обеспечение и веб-сайт (совместно — “Сервисы”).</w:t>
      </w:r>
    </w:p>
    <w:p w14:paraId="3E7B461D" w14:textId="77777777" w:rsidR="0085073D" w:rsidRPr="001C66F4" w:rsidRDefault="0085073D" w:rsidP="001C66F4">
      <w:pPr>
        <w:spacing w:after="840" w:line="240" w:lineRule="auto"/>
        <w:jc w:val="both"/>
        <w:outlineLvl w:val="2"/>
        <w:rPr>
          <w:rFonts w:ascii="Arial" w:eastAsia="Times New Roman" w:hAnsi="Arial" w:cs="Arial"/>
          <w:color w:val="29C1AA"/>
          <w:sz w:val="32"/>
          <w:szCs w:val="32"/>
          <w:lang w:eastAsia="ru-RU"/>
        </w:rPr>
      </w:pPr>
    </w:p>
    <w:p w14:paraId="0FFBF4B7" w14:textId="074D3F8E" w:rsidR="001C66F4" w:rsidRDefault="001C66F4" w:rsidP="001C66F4">
      <w:pPr>
        <w:spacing w:after="840" w:line="240" w:lineRule="auto"/>
        <w:jc w:val="both"/>
        <w:outlineLvl w:val="2"/>
        <w:rPr>
          <w:rFonts w:ascii="Arial" w:hAnsi="Arial" w:cs="Arial"/>
          <w:color w:val="292522"/>
          <w:sz w:val="60"/>
          <w:szCs w:val="60"/>
        </w:rPr>
      </w:pPr>
      <w:r w:rsidRPr="001C66F4">
        <w:rPr>
          <w:rFonts w:ascii="Arial" w:eastAsia="Times New Roman" w:hAnsi="Arial" w:cs="Arial"/>
          <w:color w:val="29C1AA"/>
          <w:sz w:val="32"/>
          <w:szCs w:val="32"/>
          <w:lang w:eastAsia="ru-RU"/>
        </w:rPr>
        <w:t xml:space="preserve"> Определения</w:t>
      </w:r>
    </w:p>
    <w:p w14:paraId="4FE7D8B6" w14:textId="77777777" w:rsidR="001C66F4" w:rsidRPr="001C66F4" w:rsidRDefault="001C66F4" w:rsidP="001C66F4">
      <w:pPr>
        <w:spacing w:after="1160" w:line="240" w:lineRule="auto"/>
        <w:jc w:val="both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1C66F4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>Персональные данные</w:t>
      </w:r>
      <w:r w:rsidRPr="001C66F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C719BDB" w14:textId="77777777" w:rsidR="001C66F4" w:rsidRDefault="001C66F4" w:rsidP="001C66F4">
      <w:pPr>
        <w:spacing w:after="1160" w:line="240" w:lineRule="auto"/>
        <w:jc w:val="both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1C66F4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>Обработка персональных данных</w:t>
      </w:r>
      <w:r w:rsidRPr="001C66F4">
        <w:rPr>
          <w:rFonts w:ascii="Arial" w:eastAsia="Times New Roman" w:hAnsi="Arial" w:cs="Arial"/>
          <w:b/>
          <w:color w:val="1D2129"/>
          <w:sz w:val="23"/>
          <w:szCs w:val="23"/>
          <w:lang w:eastAsia="ru-RU"/>
        </w:rPr>
        <w:t> </w:t>
      </w:r>
      <w:r w:rsidRPr="001C66F4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– осуществление любых действий или совокупности действий в отношении персональных данных, включая сбор, запись, систематизацию, накопление, хранение, обновление и изменение, извлечение, использование, </w:t>
      </w:r>
      <w:r w:rsidRPr="001C66F4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предоставление, доступ, блокирование, удаление и уничтожение – как с использованием, так и без использования средств автоматизированной обработки данных.</w:t>
      </w:r>
    </w:p>
    <w:p w14:paraId="05E99EC9" w14:textId="07A4B07D" w:rsidR="00EC08F8" w:rsidRDefault="00EC08F8" w:rsidP="001C66F4">
      <w:pPr>
        <w:spacing w:after="1160" w:line="240" w:lineRule="auto"/>
        <w:jc w:val="both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EC08F8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 xml:space="preserve">Пользователь 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– физическое лицо, представляющее интересы 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ООО «ЯРД Империал», путем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введени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я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верификационных данных удостоверяющее предоставление указанному физическому лицу соответствующих полномочий и несущее перед 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ООО «Ярд Империал»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ответственность за совершение юридически значимых и иных действий в Сервисе. </w:t>
      </w:r>
    </w:p>
    <w:p w14:paraId="3164714E" w14:textId="67C301EA" w:rsidR="00EC08F8" w:rsidRPr="001C66F4" w:rsidRDefault="00EC08F8" w:rsidP="001C66F4">
      <w:pPr>
        <w:spacing w:after="1160" w:line="240" w:lineRule="auto"/>
        <w:jc w:val="both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EC08F8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>Сервис</w:t>
      </w:r>
      <w:r w:rsidR="00DF3650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 xml:space="preserve"> «Путевой лист» (далее «Сервис»)</w:t>
      </w:r>
      <w:r w:rsidRPr="00EC08F8">
        <w:rPr>
          <w:rFonts w:eastAsia="Times New Roman"/>
          <w:b/>
          <w:i/>
          <w:iCs/>
          <w:color w:val="1D2129"/>
          <w:sz w:val="23"/>
          <w:szCs w:val="23"/>
          <w:lang w:eastAsia="ru-RU"/>
        </w:rPr>
        <w:t xml:space="preserve"> 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– сервис Личного кабинета, доступ к которому предоставляется 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ООО «Ярд Империал»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и 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вход в который осуществляется П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ользователем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посредством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введение номера телефона и кода, полученного в СМС-сообщении на указанный номер.</w:t>
      </w:r>
      <w:r w:rsidRPr="00EC08F8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</w:p>
    <w:p w14:paraId="7118724D" w14:textId="77777777" w:rsidR="0085073D" w:rsidRPr="0085073D" w:rsidRDefault="0085073D" w:rsidP="00FE1A3E">
      <w:pPr>
        <w:spacing w:after="8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73D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Информация, которую мы собираем</w:t>
      </w:r>
    </w:p>
    <w:p w14:paraId="51E5E51D" w14:textId="40857943" w:rsidR="0085073D" w:rsidRPr="0085073D" w:rsidRDefault="0085073D" w:rsidP="00FE1A3E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3D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 получает или собирает информацию в процессе работы и предоставления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в том числе при установке и использовании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и осуществлении доступа к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нему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</w:t>
      </w:r>
    </w:p>
    <w:p w14:paraId="61F618EC" w14:textId="77777777" w:rsidR="0085073D" w:rsidRPr="0085073D" w:rsidRDefault="0085073D" w:rsidP="00FE1A3E">
      <w:pPr>
        <w:spacing w:before="480" w:after="10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b/>
          <w:bCs/>
          <w:color w:val="2F434D"/>
          <w:sz w:val="24"/>
          <w:szCs w:val="24"/>
          <w:lang w:eastAsia="ru-RU"/>
        </w:rPr>
        <w:t>Информация, которую вы предоставляете</w:t>
      </w:r>
    </w:p>
    <w:p w14:paraId="392703A8" w14:textId="5091A013" w:rsidR="0085073D" w:rsidRPr="0085073D" w:rsidRDefault="0085073D" w:rsidP="00FE1A3E">
      <w:pPr>
        <w:numPr>
          <w:ilvl w:val="0"/>
          <w:numId w:val="1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Информация вашего аккаунта.</w:t>
      </w:r>
      <w:r>
        <w:rPr>
          <w:rFonts w:ascii="Arial" w:eastAsia="Times New Roman" w:hAnsi="Arial" w:cs="Arial"/>
          <w:color w:val="32373B"/>
          <w:sz w:val="23"/>
          <w:szCs w:val="23"/>
          <w:lang w:eastAsia="ru-RU"/>
        </w:rPr>
        <w:t xml:space="preserve"> </w:t>
      </w:r>
      <w:r w:rsidR="00AE602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Для создания аккаунта на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</w:t>
      </w:r>
      <w:r w:rsidR="00FE1A3E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вы должны указать ваш номер мобильного телефона. Вы регулярно предоставляете нам доступ к телефонным номерам пользователей </w:t>
      </w:r>
      <w:r w:rsidR="00AE602D">
        <w:rPr>
          <w:rFonts w:ascii="Arial" w:hAnsi="Arial" w:cs="Arial"/>
          <w:b/>
          <w:bCs/>
          <w:color w:val="222222"/>
          <w:sz w:val="21"/>
          <w:szCs w:val="21"/>
        </w:rPr>
        <w:t>сервиса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и других контактов, хранящимся в адресной книге вашего мобильного телефона. Вы подтверждаете, что имеете право предоставлять нам эти номера. Вы можете добавить дополнительную информацию в свой аккаунт, например имя, фото профиля и статусное сообщение.</w:t>
      </w:r>
    </w:p>
    <w:p w14:paraId="28C4096B" w14:textId="77777777" w:rsidR="0085073D" w:rsidRPr="0085073D" w:rsidRDefault="0085073D" w:rsidP="00FE1A3E">
      <w:pPr>
        <w:numPr>
          <w:ilvl w:val="0"/>
          <w:numId w:val="1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Ваши сообщения.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При работе наших Сервисов в обычном режиме мы храним ваши сообщения на наших серверах. </w:t>
      </w:r>
    </w:p>
    <w:p w14:paraId="03AA08FE" w14:textId="77777777" w:rsidR="0085073D" w:rsidRPr="0085073D" w:rsidRDefault="0085073D" w:rsidP="00FE1A3E">
      <w:pPr>
        <w:numPr>
          <w:ilvl w:val="0"/>
          <w:numId w:val="1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Ваши контакты.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Чтобы помочь вам организовать общение с другими людьми, мы можем создавать списки избранных контактов, и вы сами можете регистрировать группы или списки рассылки, вступать и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добавляться в них, при этом эти группы и списки будут прикрепляться к информации вашего аккаунта.</w:t>
      </w:r>
    </w:p>
    <w:p w14:paraId="2D27B7D0" w14:textId="71781C7B" w:rsidR="0085073D" w:rsidRPr="0085073D" w:rsidRDefault="0085073D" w:rsidP="00FE1A3E">
      <w:pPr>
        <w:numPr>
          <w:ilvl w:val="0"/>
          <w:numId w:val="1"/>
        </w:numPr>
        <w:spacing w:after="148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Служба поддержки.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Вы можете предоставлять нам информацию, связанную с использованием наш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включая копии ваших сообщений, и свои контактные данные для того, чтобы мы могли обеспечить вам техническую поддержку. Например, вы можете выслать нам по электронной почте информацию, касающуюся работы нашего приложения или других вопросов.</w:t>
      </w:r>
    </w:p>
    <w:p w14:paraId="67C38199" w14:textId="77777777" w:rsidR="0085073D" w:rsidRPr="0085073D" w:rsidRDefault="0085073D" w:rsidP="00FE1A3E">
      <w:pPr>
        <w:spacing w:before="480" w:after="10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b/>
          <w:bCs/>
          <w:color w:val="2F434D"/>
          <w:sz w:val="24"/>
          <w:szCs w:val="24"/>
          <w:lang w:eastAsia="ru-RU"/>
        </w:rPr>
        <w:t>Информация, которая собирается автоматически</w:t>
      </w:r>
    </w:p>
    <w:p w14:paraId="524FBF05" w14:textId="015FE6B6" w:rsidR="0085073D" w:rsidRPr="0085073D" w:rsidRDefault="0085073D" w:rsidP="00FE1A3E">
      <w:pPr>
        <w:numPr>
          <w:ilvl w:val="0"/>
          <w:numId w:val="2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Использование и отладочная информация.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собираем диагностическую информацию, информацию, относящуюся к услугам, а также данные о производительности.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Сканы путевых листов, количество отработанного времени.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К этой категории относится информация о ваших действиях (например, как вы используете Сервис, как вы взаимодействуете с другими людьми с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помощью и т. п.), файлы журналов, журналы и отчеты о диагностике, сбоях и характеристиках работы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</w:t>
      </w:r>
    </w:p>
    <w:p w14:paraId="76F938DA" w14:textId="00B24932" w:rsidR="0085073D" w:rsidRPr="0085073D" w:rsidRDefault="0085073D" w:rsidP="00FE1A3E">
      <w:pPr>
        <w:numPr>
          <w:ilvl w:val="0"/>
          <w:numId w:val="2"/>
        </w:numPr>
        <w:spacing w:after="164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Информация об устройстве и интернет-соединении.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собираем информацию об устройстве, к которому привязан ваш аккаунт, при установке и использовании наш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 К этой категории относится такая информация, как модель устройства, информация об операционной системе, данные браузера, IP-адрес и информация о мобильной сети, включая номер телефона и идентификаторы устройства. Мы собираем информацию о местоположении устройства, если вы используете наши функции определения местоположения, например, когда вы хотите поделиться своим местоположением с вашими контактами, просматривать местоположения, находящиеся рядом, или, которыми поделились с вами, и для диагностики и устранения неполадок, например, если у вас возникают проблемы, связанные с работой функций местоположений.</w:t>
      </w:r>
    </w:p>
    <w:p w14:paraId="520709B1" w14:textId="77777777" w:rsidR="0085073D" w:rsidRPr="0085073D" w:rsidRDefault="0085073D" w:rsidP="00FE1A3E">
      <w:pPr>
        <w:spacing w:before="480" w:after="10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b/>
          <w:bCs/>
          <w:color w:val="2F434D"/>
          <w:sz w:val="24"/>
          <w:szCs w:val="24"/>
          <w:lang w:eastAsia="ru-RU"/>
        </w:rPr>
        <w:t>Информация, получаемая от третьих лиц</w:t>
      </w:r>
    </w:p>
    <w:p w14:paraId="730BA6EF" w14:textId="11965ACB" w:rsidR="0085073D" w:rsidRPr="0085073D" w:rsidRDefault="0085073D" w:rsidP="00FE1A3E">
      <w:pPr>
        <w:numPr>
          <w:ilvl w:val="0"/>
          <w:numId w:val="3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Информация о вас, которую предоставляют другие люди.</w:t>
      </w:r>
      <w:r w:rsidR="00FE1A3E">
        <w:rPr>
          <w:rFonts w:ascii="Arial" w:eastAsia="Times New Roman" w:hAnsi="Arial" w:cs="Arial"/>
          <w:color w:val="32373B"/>
          <w:sz w:val="23"/>
          <w:szCs w:val="23"/>
          <w:lang w:eastAsia="ru-RU"/>
        </w:rPr>
        <w:t xml:space="preserve">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Мы получаем информацию, предоставляемую другими людьми, которая может содержать данные о вас. Например, когда ваши знакомые используют наш Сервис, они могут предоставлять нам ваш номер телефона, хранящийся в адресной книге их мобильных телефонов (также как вы можете предоставлять их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номера), звонить вам или отправлять сообщения вам или в группы, в которых вы состоите.</w:t>
      </w:r>
    </w:p>
    <w:p w14:paraId="211024A6" w14:textId="173C4740" w:rsidR="0085073D" w:rsidRPr="0085073D" w:rsidRDefault="0085073D" w:rsidP="00FE1A3E">
      <w:pPr>
        <w:numPr>
          <w:ilvl w:val="0"/>
          <w:numId w:val="3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Сторонние организации.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работаем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со сторонними организациями, которые </w:t>
      </w:r>
      <w:r w:rsidR="00DF3650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заключают с нами договор на оказание услуг, для формирования заказа, а также возможности общения с менеджером заказа.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В некоторых ситуациях эти 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организации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могут предоставлять нам информацию о вас, 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о ходе выполнения работ и количестве отработанных часов. </w:t>
      </w:r>
    </w:p>
    <w:p w14:paraId="7E862E86" w14:textId="77777777" w:rsidR="00C259E5" w:rsidRDefault="00C259E5" w:rsidP="00FE1A3E">
      <w:pPr>
        <w:spacing w:after="840" w:line="240" w:lineRule="auto"/>
        <w:jc w:val="both"/>
        <w:outlineLvl w:val="2"/>
        <w:rPr>
          <w:rFonts w:ascii="Arial" w:eastAsia="Times New Roman" w:hAnsi="Arial" w:cs="Arial"/>
          <w:color w:val="29C1AA"/>
          <w:sz w:val="32"/>
          <w:szCs w:val="32"/>
          <w:lang w:eastAsia="ru-RU"/>
        </w:rPr>
      </w:pPr>
    </w:p>
    <w:p w14:paraId="4A44D9E9" w14:textId="77777777" w:rsidR="0085073D" w:rsidRPr="0085073D" w:rsidRDefault="0085073D" w:rsidP="00FE1A3E">
      <w:pPr>
        <w:spacing w:after="8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73D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Как мы используем вашу информацию</w:t>
      </w:r>
    </w:p>
    <w:p w14:paraId="4E68A1BA" w14:textId="1EF00B7D" w:rsidR="0085073D" w:rsidRPr="0085073D" w:rsidRDefault="0085073D" w:rsidP="00FE1A3E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Мы используем всю информацию, которой располагаем, для обеспечения работы, предоставления, усовершенствования, анализа, настройки, поддержки наш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</w:t>
      </w:r>
    </w:p>
    <w:p w14:paraId="778269F4" w14:textId="77777777" w:rsidR="00C259E5" w:rsidRDefault="0085073D" w:rsidP="00FE1A3E">
      <w:pPr>
        <w:numPr>
          <w:ilvl w:val="0"/>
          <w:numId w:val="4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Наш Сервис.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</w:p>
    <w:p w14:paraId="1F112D7F" w14:textId="5151DD3A" w:rsidR="0085073D" w:rsidRPr="0085073D" w:rsidRDefault="0085073D" w:rsidP="00FE1A3E">
      <w:pPr>
        <w:numPr>
          <w:ilvl w:val="0"/>
          <w:numId w:val="4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Мы занимаемся обеспечением работы и предоставление наш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включая поддержку пользователей, устранение проблем, усовершенствования и настройку наш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 Мы изучаем то, как использу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ется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наш Сервис, анализируем и используем имеющуюся у нас информацию для оценки и улучшения наш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его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а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проводим исследования, разрабатываем и тестируем новые сервисы и функции, а также устраняем неполадки. Кроме того, она нужна нам, чтобы отвечать на ваши запросы. </w:t>
      </w:r>
    </w:p>
    <w:p w14:paraId="710B1B34" w14:textId="25336C75" w:rsidR="0085073D" w:rsidRPr="0085073D" w:rsidRDefault="0085073D" w:rsidP="00FE1A3E">
      <w:pPr>
        <w:numPr>
          <w:ilvl w:val="0"/>
          <w:numId w:val="4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Безопасность и защита.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проверяем аккаунты и действия пользователей, а также обеспечиваем безопасность и защиту в наш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ем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Сервис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и не только, например, мы расследуем подозрительную деятельность или нарушения наших Условий и следим за тем, чтобы наш Сервис использова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лся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 соблюдением законодательства.</w:t>
      </w:r>
    </w:p>
    <w:p w14:paraId="521F9153" w14:textId="259C5076" w:rsidR="0085073D" w:rsidRPr="0085073D" w:rsidRDefault="0085073D" w:rsidP="00FE1A3E">
      <w:pPr>
        <w:numPr>
          <w:ilvl w:val="0"/>
          <w:numId w:val="4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Сообщения о Сервисах</w:t>
      </w:r>
      <w:r w:rsidR="00FE1A3E">
        <w:rPr>
          <w:rFonts w:ascii="Arial" w:eastAsia="Times New Roman" w:hAnsi="Arial" w:cs="Arial"/>
          <w:color w:val="32373B"/>
          <w:sz w:val="23"/>
          <w:szCs w:val="23"/>
          <w:lang w:eastAsia="ru-RU"/>
        </w:rPr>
        <w:t xml:space="preserve"> </w:t>
      </w:r>
      <w:r w:rsidR="00FE1A3E" w:rsidRPr="0085073D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вправе отправлять вам сообщения о наших Сервисах, функциях, условиях, правилах и других важных новостях.</w:t>
      </w:r>
    </w:p>
    <w:p w14:paraId="53362B3E" w14:textId="49CDFFF3" w:rsidR="00C259E5" w:rsidRPr="00C259E5" w:rsidRDefault="004B71B1" w:rsidP="00213892">
      <w:pPr>
        <w:numPr>
          <w:ilvl w:val="0"/>
          <w:numId w:val="4"/>
        </w:numPr>
        <w:spacing w:after="840" w:line="240" w:lineRule="auto"/>
        <w:ind w:left="11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С</w:t>
      </w:r>
      <w:r w:rsidR="0085073D" w:rsidRPr="00C259E5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ообщения.</w:t>
      </w:r>
      <w:r w:rsidR="0085073D" w:rsidRP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позволяем вам и третьим лицам, например, организациям, вести общение, используя </w:t>
      </w:r>
      <w:r w:rsidR="00FE1A3E" w:rsidRPr="00C259E5">
        <w:rPr>
          <w:rFonts w:ascii="Arial" w:hAnsi="Arial" w:cs="Arial"/>
          <w:b/>
          <w:bCs/>
          <w:color w:val="222222"/>
          <w:sz w:val="21"/>
          <w:szCs w:val="21"/>
        </w:rPr>
        <w:t>“Путевой лист”</w:t>
      </w:r>
      <w:r w:rsidR="0085073D" w:rsidRP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, например, обмениваться информацией о заказах, </w:t>
      </w:r>
      <w:r w:rsidR="00C259E5" w:rsidRP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ходе выполнения работ,</w:t>
      </w:r>
      <w:r w:rsidR="0085073D" w:rsidRP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изв</w:t>
      </w:r>
      <w:r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ещениями об отправке и доставке</w:t>
      </w:r>
      <w:r w:rsidR="0085073D" w:rsidRP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. Например, вы можете получать информацию о статусе рейса в связи с планируемой поездкой, квитанции на услуги или извещения о сроке поставки. </w:t>
      </w:r>
    </w:p>
    <w:p w14:paraId="1DA22A21" w14:textId="6025C948" w:rsidR="0085073D" w:rsidRPr="00C259E5" w:rsidRDefault="0085073D" w:rsidP="00213892">
      <w:pPr>
        <w:numPr>
          <w:ilvl w:val="0"/>
          <w:numId w:val="4"/>
        </w:numPr>
        <w:spacing w:after="840" w:line="240" w:lineRule="auto"/>
        <w:ind w:left="11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9E5">
        <w:rPr>
          <w:rFonts w:ascii="Arial" w:eastAsia="Times New Roman" w:hAnsi="Arial" w:cs="Arial"/>
          <w:color w:val="29C1AA"/>
          <w:sz w:val="32"/>
          <w:szCs w:val="32"/>
          <w:lang w:eastAsia="ru-RU"/>
        </w:rPr>
        <w:t xml:space="preserve">Информация, которой вы и </w:t>
      </w:r>
      <w:r w:rsidR="00FE1A3E" w:rsidRPr="00C259E5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«Ярд Империал»</w:t>
      </w:r>
      <w:r w:rsidRPr="00C259E5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 делитесь</w:t>
      </w:r>
    </w:p>
    <w:p w14:paraId="7136F686" w14:textId="4FD44741" w:rsidR="0085073D" w:rsidRPr="0085073D" w:rsidRDefault="0085073D" w:rsidP="00FE1A3E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Вы делитесь своими данными при использовании наших Сервисов и общении с их помощью, а мы делимся вашими данными для того, чтобы обеспечить работу, предоставить, совершенствовать, анализировать, настраивать, поддерживать и предоставлять вам наш Сервис.</w:t>
      </w:r>
    </w:p>
    <w:p w14:paraId="649C57E8" w14:textId="6A1D9A62" w:rsidR="0085073D" w:rsidRPr="0085073D" w:rsidRDefault="0085073D" w:rsidP="00FE1A3E">
      <w:pPr>
        <w:numPr>
          <w:ilvl w:val="0"/>
          <w:numId w:val="5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Информация аккаунта.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Ваши номер телефона, </w:t>
      </w:r>
      <w:r w:rsidR="00B510BC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фамилия,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имя </w:t>
      </w:r>
      <w:r w:rsidR="00B510BC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и государственный номер транспортного </w:t>
      </w:r>
      <w:proofErr w:type="gramStart"/>
      <w:r w:rsidR="00B510BC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средства.</w:t>
      </w:r>
      <w:bookmarkStart w:id="0" w:name="_GoBack"/>
      <w:bookmarkEnd w:id="0"/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.</w:t>
      </w:r>
      <w:proofErr w:type="gramEnd"/>
    </w:p>
    <w:p w14:paraId="5CE54867" w14:textId="2E85AEC7" w:rsidR="0085073D" w:rsidRPr="0085073D" w:rsidRDefault="0085073D" w:rsidP="00FE1A3E">
      <w:pPr>
        <w:numPr>
          <w:ilvl w:val="0"/>
          <w:numId w:val="5"/>
        </w:numPr>
        <w:spacing w:after="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Сторонние организации.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Мы сотрудничаем со сторонними организациями, которые помогают нам обеспечивать работу, предоставлять, совершенствовать, анализировать, настраивать, поддерживать и продвигать наш Сервис. Предоставляя информацию этим организациям, мы требуем, чтобы они использовали ваши данные в соответствии с нашими инструкциями и правилами или с вашего прямого разрешения.</w:t>
      </w:r>
    </w:p>
    <w:p w14:paraId="6317918D" w14:textId="3E2541CE" w:rsidR="0085073D" w:rsidRPr="0085073D" w:rsidRDefault="0085073D" w:rsidP="00FE1A3E">
      <w:pPr>
        <w:numPr>
          <w:ilvl w:val="0"/>
          <w:numId w:val="5"/>
        </w:numPr>
        <w:spacing w:after="1480" w:line="240" w:lineRule="auto"/>
        <w:ind w:left="1180"/>
        <w:jc w:val="both"/>
        <w:textAlignment w:val="baseline"/>
        <w:rPr>
          <w:rFonts w:ascii="Arial" w:eastAsia="Times New Roman" w:hAnsi="Arial" w:cs="Arial"/>
          <w:color w:val="1D2129"/>
          <w:sz w:val="23"/>
          <w:szCs w:val="23"/>
          <w:lang w:eastAsia="ru-RU"/>
        </w:rPr>
      </w:pPr>
      <w:r w:rsidRPr="0085073D">
        <w:rPr>
          <w:rFonts w:ascii="Arial" w:eastAsia="Times New Roman" w:hAnsi="Arial" w:cs="Arial"/>
          <w:color w:val="32373B"/>
          <w:sz w:val="23"/>
          <w:szCs w:val="23"/>
          <w:lang w:eastAsia="ru-RU"/>
        </w:rPr>
        <w:t>Услуги третьих лиц.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Если вы используете услуги третьих лиц, которые интегрированы в Сервисы</w:t>
      </w:r>
      <w:r w:rsidR="00FE1A3E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</w:t>
      </w:r>
      <w:r w:rsidR="00FE1A3E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, их поставщики могут получать информацию, которую вы им передаете. Если вы взаимодействуете с третьими лицами, связанными с нашими Сервисами, вы можете предоставлять информацию напрямую этим третьим лицам. Помните, что использование услуг третьих лиц регулируется отдельными условиями предоставления услуг и политиками конфиденциальности.</w:t>
      </w:r>
    </w:p>
    <w:p w14:paraId="1A37AAE9" w14:textId="77777777" w:rsidR="0085073D" w:rsidRPr="0085073D" w:rsidRDefault="0085073D" w:rsidP="00FE1A3E">
      <w:pPr>
        <w:spacing w:after="8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73D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Законодательство и защита информации</w:t>
      </w:r>
    </w:p>
    <w:p w14:paraId="64A47A91" w14:textId="4F5EE816" w:rsidR="0085073D" w:rsidRPr="0085073D" w:rsidRDefault="0085073D" w:rsidP="00FE1A3E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Мы можем собирать, хранить и передавать информацию и осуществлять доступ к ней в том случае, если у нас есть достаточные основания полагать, что она необходима для: (a) выполнения судебных приказов или запросов государственных органов в соответствии с действующими законами или нормами; (b) приведения в исполнение наших Условий и других применимых условий и правил, в том числе расследования возможных нарушений; (c) выявления, исследования, предотвращения и пресечения мошеннической и другой незаконной деятельности, устранения нарушений безопасности и технических проблем; или (d) защиты прав, собственности и безопасности наших пользователей, </w:t>
      </w:r>
      <w:r w:rsidR="00FE1A3E">
        <w:rPr>
          <w:rFonts w:ascii="Arial" w:hAnsi="Arial" w:cs="Arial"/>
          <w:b/>
          <w:bCs/>
          <w:color w:val="222222"/>
          <w:sz w:val="21"/>
          <w:szCs w:val="21"/>
        </w:rPr>
        <w:t>«Ярд Империал»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  или других лиц.</w:t>
      </w:r>
    </w:p>
    <w:p w14:paraId="14FF0949" w14:textId="77777777" w:rsidR="0085073D" w:rsidRPr="0085073D" w:rsidRDefault="0085073D" w:rsidP="00FE1A3E">
      <w:pPr>
        <w:spacing w:after="8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73D">
        <w:rPr>
          <w:rFonts w:ascii="Arial" w:eastAsia="Times New Roman" w:hAnsi="Arial" w:cs="Arial"/>
          <w:color w:val="29C1AA"/>
          <w:sz w:val="32"/>
          <w:szCs w:val="32"/>
          <w:lang w:eastAsia="ru-RU"/>
        </w:rPr>
        <w:t>Изменения нашей политики</w:t>
      </w:r>
    </w:p>
    <w:p w14:paraId="1713EB9F" w14:textId="21A943F6" w:rsidR="0085073D" w:rsidRPr="0085073D" w:rsidRDefault="0085073D" w:rsidP="00FE1A3E">
      <w:pPr>
        <w:spacing w:after="1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Мы можем вносить изменения и дополнения в нашу Политику Конфиденциальности. Мы оповестим вас об изменениях в настоящей Политике Конфиденциальности по мере их внесения и изменим “Дату последнего изменения”, указанную в верхней части 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lastRenderedPageBreak/>
        <w:t>настоящего докуме</w:t>
      </w:r>
      <w:r w:rsidR="00C259E5">
        <w:rPr>
          <w:rFonts w:ascii="Arial" w:eastAsia="Times New Roman" w:hAnsi="Arial" w:cs="Arial"/>
          <w:color w:val="1D2129"/>
          <w:sz w:val="23"/>
          <w:szCs w:val="23"/>
          <w:lang w:eastAsia="ru-RU"/>
        </w:rPr>
        <w:t>нта. Продолжая использовать наш</w:t>
      </w:r>
      <w:r w:rsidRPr="0085073D">
        <w:rPr>
          <w:rFonts w:ascii="Arial" w:eastAsia="Times New Roman" w:hAnsi="Arial" w:cs="Arial"/>
          <w:color w:val="1D2129"/>
          <w:sz w:val="23"/>
          <w:szCs w:val="23"/>
          <w:lang w:eastAsia="ru-RU"/>
        </w:rPr>
        <w:t xml:space="preserve"> Сервис, вы подтверждаете свое согласие с новой редакцией Политики Конфиденциальности. Если вы не согласны с изменениями Политики Конфиденциальности, вы должны прекратить использование наших Сервисов. Время от времени перечитывайте нашу Политику Конфиденциальности.</w:t>
      </w:r>
    </w:p>
    <w:sectPr w:rsidR="0085073D" w:rsidRPr="008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758"/>
    <w:multiLevelType w:val="multilevel"/>
    <w:tmpl w:val="A23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BB8"/>
    <w:multiLevelType w:val="multilevel"/>
    <w:tmpl w:val="1A2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D4446"/>
    <w:multiLevelType w:val="multilevel"/>
    <w:tmpl w:val="EA8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D0AD7"/>
    <w:multiLevelType w:val="multilevel"/>
    <w:tmpl w:val="1CB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34E8"/>
    <w:multiLevelType w:val="multilevel"/>
    <w:tmpl w:val="F10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D"/>
    <w:rsid w:val="00142506"/>
    <w:rsid w:val="001C66F4"/>
    <w:rsid w:val="004716E2"/>
    <w:rsid w:val="0049527B"/>
    <w:rsid w:val="004B71B1"/>
    <w:rsid w:val="005B6926"/>
    <w:rsid w:val="0085073D"/>
    <w:rsid w:val="009960B7"/>
    <w:rsid w:val="00AE602D"/>
    <w:rsid w:val="00B510BC"/>
    <w:rsid w:val="00C259E5"/>
    <w:rsid w:val="00C70928"/>
    <w:rsid w:val="00DF3650"/>
    <w:rsid w:val="00EC08F8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A9F"/>
  <w15:chartTrackingRefBased/>
  <w15:docId w15:val="{31C0BEA3-EBE6-48FA-849E-EC09EE6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0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2022-03-30T09:43:00Z</dcterms:created>
  <dcterms:modified xsi:type="dcterms:W3CDTF">2022-03-30T09:43:00Z</dcterms:modified>
</cp:coreProperties>
</file>